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b/>
          <w:bCs/>
          <w:color w:val="1F2933"/>
          <w:spacing w:val="20"/>
          <w:sz w:val="52"/>
          <w:szCs w:val="52"/>
        </w:rPr>
        <w:t xml:space="preserve">JESSICA</w:t>
      </w:r>
    </w:p>
    <w:p>
      <w:pPr>
        <w:spacing w:after="0"/>
      </w:pPr>
      <w:r>
        <w:rPr>
          <w:rFonts w:ascii="Calibri" w:cs="Calibri" w:eastAsia="Calibri" w:hAnsi="Calibri"/>
          <w:b/>
          <w:bCs/>
          <w:color w:val="1F2933"/>
          <w:spacing w:val="20"/>
          <w:sz w:val="52"/>
          <w:szCs w:val="52"/>
        </w:rPr>
        <w:t xml:space="preserve">WRIGHT</w:t>
      </w:r>
    </w:p>
    <w:p>
      <w:pPr>
        <w:spacing w:after="0" w:before="100"/>
      </w:pPr>
      <w:r>
        <w:rPr>
          <w:rFonts w:ascii="Calibri" w:cs="Calibri" w:eastAsia="Calibri" w:hAnsi="Calibri"/>
          <w:color w:val="2B7A78"/>
          <w:spacing w:val="60"/>
          <w:sz w:val="24"/>
          <w:szCs w:val="24"/>
        </w:rPr>
        <w:t xml:space="preserve">CARE ASSISTANT</w:t>
      </w:r>
    </w:p>
    <w:p>
      <w:pPr>
        <w:spacing w:after="30" w:before="220"/>
      </w:pPr>
      <w:r>
        <w:br w:type="column"/>
      </w:r>
      <w:r>
        <w:rPr>
          <w:rFonts w:ascii="Calibri" w:cs="Calibri" w:eastAsia="Calibri" w:hAnsi="Calibri"/>
          <w:b/>
          <w:bCs/>
          <w:color w:val="2B7A78"/>
          <w:sz w:val="18"/>
          <w:szCs w:val="18"/>
        </w:rPr>
        <w:t xml:space="preserve">t: </w:t>
      </w:r>
      <w:r>
        <w:rPr>
          <w:rFonts w:ascii="Calibri" w:cs="Calibri" w:eastAsia="Calibri" w:hAnsi="Calibri"/>
          <w:color w:val="3B4652"/>
          <w:sz w:val="18"/>
          <w:szCs w:val="18"/>
        </w:rPr>
        <w:t xml:space="preserve">07700 900 316</w:t>
      </w:r>
    </w:p>
    <w:p>
      <w:pPr>
        <w:spacing w:after="30"/>
        <w:jc w:val="left"/>
      </w:pPr>
      <w:r>
        <w:rPr>
          <w:rFonts w:ascii="Calibri" w:cs="Calibri" w:eastAsia="Calibri" w:hAnsi="Calibri"/>
          <w:b/>
          <w:bCs/>
          <w:color w:val="2B7A78"/>
          <w:sz w:val="18"/>
          <w:szCs w:val="18"/>
        </w:rPr>
        <w:t xml:space="preserve">e: </w:t>
      </w:r>
      <w:r>
        <w:rPr>
          <w:rFonts w:ascii="Calibri" w:cs="Calibri" w:eastAsia="Calibri" w:hAnsi="Calibri"/>
          <w:color w:val="3B4652"/>
          <w:sz w:val="18"/>
          <w:szCs w:val="18"/>
        </w:rPr>
        <w:t xml:space="preserve">jessica.wright@example.com</w:t>
      </w:r>
    </w:p>
    <w:p>
      <w:pPr>
        <w:spacing w:after="30"/>
        <w:jc w:val="left"/>
      </w:pPr>
      <w:r>
        <w:rPr>
          <w:rFonts w:ascii="Calibri" w:cs="Calibri" w:eastAsia="Calibri" w:hAnsi="Calibri"/>
          <w:b/>
          <w:bCs/>
          <w:color w:val="2B7A78"/>
          <w:sz w:val="18"/>
          <w:szCs w:val="18"/>
        </w:rPr>
        <w:t xml:space="preserve">a: </w:t>
      </w:r>
      <w:r>
        <w:rPr>
          <w:rFonts w:ascii="Calibri" w:cs="Calibri" w:eastAsia="Calibri" w:hAnsi="Calibri"/>
          <w:color w:val="3B4652"/>
          <w:sz w:val="18"/>
          <w:szCs w:val="18"/>
        </w:rPr>
        <w:t xml:space="preserve">Nottingham, UK</w:t>
      </w:r>
    </w:p>
    <w:p>
      <w:pPr>
        <w:spacing w:after="30"/>
        <w:jc w:val="left"/>
      </w:pPr>
      <w:r>
        <w:rPr>
          <w:rFonts w:ascii="Calibri" w:cs="Calibri" w:eastAsia="Calibri" w:hAnsi="Calibri"/>
          <w:b/>
          <w:bCs/>
          <w:color w:val="2B7A78"/>
          <w:sz w:val="18"/>
          <w:szCs w:val="18"/>
        </w:rPr>
        <w:t xml:space="preserve">DBS: </w:t>
      </w:r>
      <w:r>
        <w:rPr>
          <w:rFonts w:ascii="Calibri" w:cs="Calibri" w:eastAsia="Calibri" w:hAnsi="Calibri"/>
          <w:color w:val="3B4652"/>
          <w:sz w:val="18"/>
          <w:szCs w:val="18"/>
        </w:rPr>
        <w:t xml:space="preserve">Enhanced, on the Update Service</w:t>
      </w:r>
    </w:p>
    <w:p>
      <w:pPr>
        <w:sectPr>
          <w:pgSz w:w="11906" w:h="16838" w:orient="portrait"/>
          <w:pgMar w:top="850" w:right="950" w:bottom="700" w:left="950" w:header="708" w:footer="708" w:gutter="0"/>
          <w:pgNumType/>
          <w:cols w:space="300" w:num="2" w:equalWidth="false">
            <w:col w:w="6300" w:space="300"/>
            <w:col w:w="3406"/>
          </w:cols>
          <w:docGrid w:linePitch="360"/>
        </w:sectPr>
      </w:pPr>
    </w:p>
    <w:p>
      <w:pPr>
        <w:pBdr>
          <w:bottom w:val="single" w:color="C9D2DA" w:sz="6" w:space="1"/>
        </w:pBdr>
        <w:spacing w:after="180" w:before="200"/>
      </w:pPr>
    </w:p>
    <w:p>
      <w:pPr>
        <w:spacing w:after="110" w:before="0"/>
      </w:pPr>
      <w:r>
        <w:rPr>
          <w:rFonts w:ascii="Calibri" w:cs="Calibri" w:eastAsia="Calibri" w:hAnsi="Calibri"/>
          <w:b/>
          <w:bCs/>
          <w:color w:val="1F2933"/>
          <w:spacing w:val="40"/>
          <w:sz w:val="22"/>
          <w:szCs w:val="22"/>
        </w:rPr>
        <w:t xml:space="preserve">PROFILE</w:t>
      </w:r>
    </w:p>
    <w:p>
      <w:pPr>
        <w:spacing w:after="40" w:line="290"/>
      </w:pPr>
      <w:r>
        <w:rPr>
          <w:rFonts w:ascii="Calibri" w:cs="Calibri" w:eastAsia="Calibri" w:hAnsi="Calibri"/>
          <w:color w:val="3B4652"/>
          <w:sz w:val="20"/>
          <w:szCs w:val="20"/>
        </w:rPr>
        <w:t xml:space="preserve">Care Assistant with five years of experience in residential dementia care and home care for older adults. Experienced in personal care, safe moving and handling with hoists, supporting nutrition and hydration and keeping accurate electronic care records. Trained in medication administration and comfortable working days, nights and weekends on a rota. Holds a Level 2 Diploma in Care and a full UK driving licence.</w:t>
      </w:r>
    </w:p>
    <w:p>
      <w:pPr>
        <w:pBdr>
          <w:bottom w:val="single" w:color="C9D2DA" w:sz="6" w:space="1"/>
        </w:pBdr>
        <w:spacing w:after="200" w:before="120"/>
      </w:pPr>
    </w:p>
    <w:p>
      <w:pPr>
        <w:sectPr>
          <w:type w:val="continuous"/>
          <w:pgSz w:w="11906" w:h="16838" w:orient="portrait"/>
          <w:pgMar w:top="850" w:right="950" w:bottom="700" w:left="950" w:header="708" w:footer="708" w:gutter="0"/>
          <w:pgNumType/>
          <w:docGrid w:linePitch="360"/>
        </w:sectPr>
      </w:pPr>
    </w:p>
    <w:p>
      <w:pPr>
        <w:spacing w:after="110" w:before="0"/>
      </w:pPr>
      <w:r>
        <w:rPr>
          <w:rFonts w:ascii="Calibri" w:cs="Calibri" w:eastAsia="Calibri" w:hAnsi="Calibri"/>
          <w:b/>
          <w:bCs/>
          <w:color w:val="1F2933"/>
          <w:spacing w:val="40"/>
          <w:sz w:val="22"/>
          <w:szCs w:val="22"/>
        </w:rPr>
        <w:t xml:space="preserve">EXPERIENCE</w:t>
      </w:r>
    </w:p>
    <w:p>
      <w:pPr>
        <w:keepNext/>
        <w:spacing w:after="20" w:before="60"/>
      </w:pPr>
      <w:r>
        <w:rPr>
          <w:rFonts w:ascii="Calibri" w:cs="Calibri" w:eastAsia="Calibri" w:hAnsi="Calibri"/>
          <w:b/>
          <w:bCs/>
          <w:color w:val="1F2933"/>
          <w:spacing w:val="10"/>
          <w:sz w:val="19"/>
          <w:szCs w:val="19"/>
        </w:rPr>
        <w:t xml:space="preserve">CARE ASSISTANT</w:t>
      </w:r>
    </w:p>
    <w:p>
      <w:pPr>
        <w:keepNext/>
        <w:spacing w:after="60"/>
      </w:pPr>
      <w:r>
        <w:rPr>
          <w:rFonts w:ascii="Calibri" w:cs="Calibri" w:eastAsia="Calibri" w:hAnsi="Calibri"/>
          <w:b/>
          <w:bCs/>
          <w:color w:val="2B7A78"/>
          <w:sz w:val="18"/>
          <w:szCs w:val="18"/>
        </w:rPr>
        <w:t xml:space="preserve">Meadowbank Care Home, Nottingham</w:t>
      </w:r>
      <w:r>
        <w:rPr>
          <w:rFonts w:ascii="Calibri" w:cs="Calibri" w:eastAsia="Calibri" w:hAnsi="Calibri"/>
          <w:color w:val="6B7785"/>
          <w:sz w:val="18"/>
          <w:szCs w:val="18"/>
        </w:rPr>
        <w:t xml:space="preserve">  |  Mar 2023 – Present</w:t>
      </w:r>
    </w:p>
    <w:p>
      <w:pPr>
        <w:pStyle w:val="ListParagraph"/>
        <w:numPr>
          <w:ilvl w:val="0"/>
          <w:numId w:val="2"/>
        </w:numPr>
        <w:spacing w:after="60" w:line="276"/>
      </w:pPr>
      <w:r>
        <w:rPr>
          <w:rFonts w:ascii="Calibri" w:cs="Calibri" w:eastAsia="Calibri" w:hAnsi="Calibri"/>
          <w:color w:val="3B4652"/>
          <w:sz w:val="20"/>
          <w:szCs w:val="20"/>
        </w:rPr>
        <w:t xml:space="preserve">Provide personal care for residents living with dementia, following each care plan and protecting dignity and independence.</w:t>
      </w:r>
    </w:p>
    <w:p>
      <w:pPr>
        <w:pStyle w:val="ListParagraph"/>
        <w:numPr>
          <w:ilvl w:val="0"/>
          <w:numId w:val="2"/>
        </w:numPr>
        <w:spacing w:after="60" w:line="276"/>
      </w:pPr>
      <w:r>
        <w:rPr>
          <w:rFonts w:ascii="Calibri" w:cs="Calibri" w:eastAsia="Calibri" w:hAnsi="Calibri"/>
          <w:color w:val="3B4652"/>
          <w:sz w:val="20"/>
          <w:szCs w:val="20"/>
        </w:rPr>
        <w:t xml:space="preserve">Support safe transfers using hoists, slide sheets and standing aids in line with moving and handling plans.</w:t>
      </w:r>
    </w:p>
    <w:p>
      <w:pPr>
        <w:pStyle w:val="ListParagraph"/>
        <w:numPr>
          <w:ilvl w:val="0"/>
          <w:numId w:val="2"/>
        </w:numPr>
        <w:spacing w:after="60" w:line="276"/>
      </w:pPr>
      <w:r>
        <w:rPr>
          <w:rFonts w:ascii="Calibri" w:cs="Calibri" w:eastAsia="Calibri" w:hAnsi="Calibri"/>
          <w:color w:val="3B4652"/>
          <w:sz w:val="20"/>
          <w:szCs w:val="20"/>
        </w:rPr>
        <w:t xml:space="preserve">Complete night checks, repositioning and fluid and food charts, recording care on the home’s electronic system.</w:t>
      </w:r>
    </w:p>
    <w:p>
      <w:pPr>
        <w:pStyle w:val="ListParagraph"/>
        <w:numPr>
          <w:ilvl w:val="0"/>
          <w:numId w:val="2"/>
        </w:numPr>
        <w:spacing w:after="60" w:line="276"/>
      </w:pPr>
      <w:r>
        <w:rPr>
          <w:rFonts w:ascii="Calibri" w:cs="Calibri" w:eastAsia="Calibri" w:hAnsi="Calibri"/>
          <w:color w:val="3B4652"/>
          <w:sz w:val="20"/>
          <w:szCs w:val="20"/>
        </w:rPr>
        <w:t xml:space="preserve">Administer medication after completing training and competency checks, under the supervision of senior staff.</w:t>
      </w:r>
    </w:p>
    <w:p>
      <w:pPr>
        <w:pStyle w:val="ListParagraph"/>
        <w:numPr>
          <w:ilvl w:val="0"/>
          <w:numId w:val="2"/>
        </w:numPr>
        <w:spacing w:after="60" w:line="276"/>
      </w:pPr>
      <w:r>
        <w:rPr>
          <w:rFonts w:ascii="Calibri" w:cs="Calibri" w:eastAsia="Calibri" w:hAnsi="Calibri"/>
          <w:color w:val="3B4652"/>
          <w:sz w:val="20"/>
          <w:szCs w:val="20"/>
        </w:rPr>
        <w:t xml:space="preserve">Help residents take part in activities and keep families updated in line with the home’s confidentiality procedures.</w:t>
      </w:r>
    </w:p>
    <w:p>
      <w:pPr>
        <w:pStyle w:val="ListParagraph"/>
        <w:numPr>
          <w:ilvl w:val="0"/>
          <w:numId w:val="2"/>
        </w:numPr>
        <w:spacing w:after="60" w:line="276"/>
      </w:pPr>
      <w:r>
        <w:rPr>
          <w:rFonts w:ascii="Calibri" w:cs="Calibri" w:eastAsia="Calibri" w:hAnsi="Calibri"/>
          <w:color w:val="3B4652"/>
          <w:sz w:val="20"/>
          <w:szCs w:val="20"/>
        </w:rPr>
        <w:t xml:space="preserve">Support residents and families at the end of life alongside nurses and the GP.</w:t>
      </w:r>
    </w:p>
    <w:p>
      <w:pPr>
        <w:spacing w:after="140"/>
      </w:pPr>
    </w:p>
    <w:p>
      <w:pPr>
        <w:keepNext/>
        <w:spacing w:after="20" w:before="60"/>
      </w:pPr>
      <w:r>
        <w:rPr>
          <w:rFonts w:ascii="Calibri" w:cs="Calibri" w:eastAsia="Calibri" w:hAnsi="Calibri"/>
          <w:b/>
          <w:bCs/>
          <w:color w:val="1F2933"/>
          <w:spacing w:val="10"/>
          <w:sz w:val="19"/>
          <w:szCs w:val="19"/>
        </w:rPr>
        <w:t xml:space="preserve">HOME CARE WORKER</w:t>
      </w:r>
    </w:p>
    <w:p>
      <w:pPr>
        <w:keepNext/>
        <w:spacing w:after="60"/>
      </w:pPr>
      <w:r>
        <w:rPr>
          <w:rFonts w:ascii="Calibri" w:cs="Calibri" w:eastAsia="Calibri" w:hAnsi="Calibri"/>
          <w:b/>
          <w:bCs/>
          <w:color w:val="2B7A78"/>
          <w:sz w:val="18"/>
          <w:szCs w:val="18"/>
        </w:rPr>
        <w:t xml:space="preserve">Trentside Home Care, Nottingham</w:t>
      </w:r>
      <w:r>
        <w:rPr>
          <w:rFonts w:ascii="Calibri" w:cs="Calibri" w:eastAsia="Calibri" w:hAnsi="Calibri"/>
          <w:color w:val="6B7785"/>
          <w:sz w:val="18"/>
          <w:szCs w:val="18"/>
        </w:rPr>
        <w:t xml:space="preserve">  |  Jun 2021 – Feb 2023</w:t>
      </w:r>
    </w:p>
    <w:p>
      <w:pPr>
        <w:pStyle w:val="ListParagraph"/>
        <w:numPr>
          <w:ilvl w:val="0"/>
          <w:numId w:val="2"/>
        </w:numPr>
        <w:spacing w:after="60" w:line="276"/>
      </w:pPr>
      <w:r>
        <w:rPr>
          <w:rFonts w:ascii="Calibri" w:cs="Calibri" w:eastAsia="Calibri" w:hAnsi="Calibri"/>
          <w:color w:val="3B4652"/>
          <w:sz w:val="20"/>
          <w:szCs w:val="20"/>
        </w:rPr>
        <w:t xml:space="preserve">Visited older adults in their own homes, supporting washing, dressing, meals and prompting medication.</w:t>
      </w:r>
    </w:p>
    <w:p>
      <w:pPr>
        <w:pStyle w:val="ListParagraph"/>
        <w:numPr>
          <w:ilvl w:val="0"/>
          <w:numId w:val="2"/>
        </w:numPr>
        <w:spacing w:after="60" w:line="276"/>
      </w:pPr>
      <w:r>
        <w:rPr>
          <w:rFonts w:ascii="Calibri" w:cs="Calibri" w:eastAsia="Calibri" w:hAnsi="Calibri"/>
          <w:color w:val="3B4652"/>
          <w:sz w:val="20"/>
          <w:szCs w:val="20"/>
        </w:rPr>
        <w:t xml:space="preserve">Drove between calls on a weekday and weekend rota, keeping to visit times and recording each call.</w:t>
      </w:r>
    </w:p>
    <w:p>
      <w:pPr>
        <w:pStyle w:val="ListParagraph"/>
        <w:numPr>
          <w:ilvl w:val="0"/>
          <w:numId w:val="2"/>
        </w:numPr>
        <w:spacing w:after="60" w:line="276"/>
      </w:pPr>
      <w:r>
        <w:rPr>
          <w:rFonts w:ascii="Calibri" w:cs="Calibri" w:eastAsia="Calibri" w:hAnsi="Calibri"/>
          <w:color w:val="3B4652"/>
          <w:sz w:val="20"/>
          <w:szCs w:val="20"/>
        </w:rPr>
        <w:t xml:space="preserve">Reported changes in health or wellbeing to the office and followed safeguarding procedures.</w:t>
      </w:r>
    </w:p>
    <w:p>
      <w:pPr>
        <w:spacing w:after="140"/>
      </w:pPr>
    </w:p>
    <w:p>
      <w:pPr>
        <w:keepNext/>
        <w:spacing w:after="20" w:before="60"/>
      </w:pPr>
      <w:r>
        <w:rPr>
          <w:rFonts w:ascii="Calibri" w:cs="Calibri" w:eastAsia="Calibri" w:hAnsi="Calibri"/>
          <w:b/>
          <w:bCs/>
          <w:color w:val="1F2933"/>
          <w:spacing w:val="10"/>
          <w:sz w:val="19"/>
          <w:szCs w:val="19"/>
        </w:rPr>
        <w:t xml:space="preserve">RETAIL ASSISTANT</w:t>
      </w:r>
    </w:p>
    <w:p>
      <w:pPr>
        <w:keepNext/>
        <w:spacing w:after="60"/>
      </w:pPr>
      <w:r>
        <w:rPr>
          <w:rFonts w:ascii="Calibri" w:cs="Calibri" w:eastAsia="Calibri" w:hAnsi="Calibri"/>
          <w:b/>
          <w:bCs/>
          <w:color w:val="2B7A78"/>
          <w:sz w:val="18"/>
          <w:szCs w:val="18"/>
        </w:rPr>
        <w:t xml:space="preserve">Northgate Stores, Nottingham</w:t>
      </w:r>
      <w:r>
        <w:rPr>
          <w:rFonts w:ascii="Calibri" w:cs="Calibri" w:eastAsia="Calibri" w:hAnsi="Calibri"/>
          <w:color w:val="6B7785"/>
          <w:sz w:val="18"/>
          <w:szCs w:val="18"/>
        </w:rPr>
        <w:t xml:space="preserve">  |  Sep 2019 – May 2021</w:t>
      </w:r>
    </w:p>
    <w:p>
      <w:pPr>
        <w:pStyle w:val="ListParagraph"/>
        <w:numPr>
          <w:ilvl w:val="0"/>
          <w:numId w:val="2"/>
        </w:numPr>
        <w:spacing w:after="60" w:line="276"/>
      </w:pPr>
      <w:r>
        <w:rPr>
          <w:rFonts w:ascii="Calibri" w:cs="Calibri" w:eastAsia="Calibri" w:hAnsi="Calibri"/>
          <w:color w:val="3B4652"/>
          <w:sz w:val="20"/>
          <w:szCs w:val="20"/>
        </w:rPr>
        <w:t xml:space="preserve">Served customers, handled payments and worked early, late and weekend shifts in a busy store.</w:t>
      </w:r>
    </w:p>
    <w:p>
      <w:pPr>
        <w:spacing w:after="110" w:before="0"/>
      </w:pPr>
      <w:r>
        <w:br w:type="column"/>
      </w:r>
      <w:r>
        <w:rPr>
          <w:rFonts w:ascii="Calibri" w:cs="Calibri" w:eastAsia="Calibri" w:hAnsi="Calibri"/>
          <w:b/>
          <w:bCs/>
          <w:color w:val="1F2933"/>
          <w:spacing w:val="40"/>
          <w:sz w:val="22"/>
          <w:szCs w:val="22"/>
        </w:rPr>
        <w:t xml:space="preserve">EDUCATION</w:t>
      </w:r>
    </w:p>
    <w:p>
      <w:pPr>
        <w:keepNext/>
        <w:spacing w:after="10" w:before="40"/>
      </w:pPr>
      <w:r>
        <w:rPr>
          <w:rFonts w:ascii="Calibri" w:cs="Calibri" w:eastAsia="Calibri" w:hAnsi="Calibri"/>
          <w:b/>
          <w:bCs/>
          <w:color w:val="1F2933"/>
          <w:sz w:val="19"/>
          <w:szCs w:val="19"/>
        </w:rPr>
        <w:t xml:space="preserve">Level 2 Diploma in Care</w:t>
      </w:r>
    </w:p>
    <w:p>
      <w:pPr>
        <w:spacing w:after="90"/>
      </w:pPr>
      <w:r>
        <w:rPr>
          <w:rFonts w:ascii="Calibri" w:cs="Calibri" w:eastAsia="Calibri" w:hAnsi="Calibri"/>
          <w:color w:val="6B7785"/>
          <w:sz w:val="18"/>
          <w:szCs w:val="18"/>
        </w:rPr>
        <w:t xml:space="preserve">Completed in the workplace  |  2024</w:t>
      </w:r>
    </w:p>
    <w:p>
      <w:pPr>
        <w:keepNext/>
        <w:spacing w:after="10" w:before="40"/>
      </w:pPr>
      <w:r>
        <w:rPr>
          <w:rFonts w:ascii="Calibri" w:cs="Calibri" w:eastAsia="Calibri" w:hAnsi="Calibri"/>
          <w:b/>
          <w:bCs/>
          <w:color w:val="1F2933"/>
          <w:sz w:val="19"/>
          <w:szCs w:val="19"/>
        </w:rPr>
        <w:t xml:space="preserve">Care Certificate</w:t>
      </w:r>
    </w:p>
    <w:p>
      <w:pPr>
        <w:spacing w:after="90"/>
      </w:pPr>
      <w:r>
        <w:rPr>
          <w:rFonts w:ascii="Calibri" w:cs="Calibri" w:eastAsia="Calibri" w:hAnsi="Calibri"/>
          <w:color w:val="6B7785"/>
          <w:sz w:val="18"/>
          <w:szCs w:val="18"/>
        </w:rPr>
        <w:t xml:space="preserve">Trentside Home Care  |  2021</w:t>
      </w:r>
    </w:p>
    <w:p>
      <w:pPr>
        <w:keepNext/>
        <w:spacing w:after="10" w:before="40"/>
      </w:pPr>
      <w:r>
        <w:rPr>
          <w:rFonts w:ascii="Calibri" w:cs="Calibri" w:eastAsia="Calibri" w:hAnsi="Calibri"/>
          <w:b/>
          <w:bCs/>
          <w:color w:val="1F2933"/>
          <w:sz w:val="19"/>
          <w:szCs w:val="19"/>
        </w:rPr>
        <w:t xml:space="preserve">GCSEs</w:t>
      </w:r>
    </w:p>
    <w:p>
      <w:pPr>
        <w:spacing w:after="90"/>
      </w:pPr>
      <w:r>
        <w:rPr>
          <w:rFonts w:ascii="Calibri" w:cs="Calibri" w:eastAsia="Calibri" w:hAnsi="Calibri"/>
          <w:color w:val="6B7785"/>
          <w:sz w:val="18"/>
          <w:szCs w:val="18"/>
        </w:rPr>
        <w:t xml:space="preserve">Including English and Maths</w:t>
      </w:r>
    </w:p>
    <w:p>
      <w:pPr>
        <w:spacing w:after="110" w:before="200"/>
      </w:pPr>
      <w:r>
        <w:rPr>
          <w:rFonts w:ascii="Calibri" w:cs="Calibri" w:eastAsia="Calibri" w:hAnsi="Calibri"/>
          <w:b/>
          <w:bCs/>
          <w:color w:val="1F2933"/>
          <w:spacing w:val="40"/>
          <w:sz w:val="22"/>
          <w:szCs w:val="22"/>
        </w:rPr>
        <w:t xml:space="preserve">KEY SKILLS</w:t>
      </w:r>
    </w:p>
    <w:p>
      <w:pPr>
        <w:pStyle w:val="ListParagraph"/>
        <w:numPr>
          <w:ilvl w:val="0"/>
          <w:numId w:val="2"/>
        </w:numPr>
        <w:spacing w:after="60" w:line="276"/>
      </w:pPr>
      <w:r>
        <w:rPr>
          <w:rFonts w:ascii="Calibri" w:cs="Calibri" w:eastAsia="Calibri" w:hAnsi="Calibri"/>
          <w:color w:val="3B4652"/>
          <w:sz w:val="20"/>
          <w:szCs w:val="20"/>
        </w:rPr>
        <w:t xml:space="preserve">Personal care and dignity</w:t>
      </w:r>
    </w:p>
    <w:p>
      <w:pPr>
        <w:pStyle w:val="ListParagraph"/>
        <w:numPr>
          <w:ilvl w:val="0"/>
          <w:numId w:val="2"/>
        </w:numPr>
        <w:spacing w:after="60" w:line="276"/>
      </w:pPr>
      <w:r>
        <w:rPr>
          <w:rFonts w:ascii="Calibri" w:cs="Calibri" w:eastAsia="Calibri" w:hAnsi="Calibri"/>
          <w:color w:val="3B4652"/>
          <w:sz w:val="20"/>
          <w:szCs w:val="20"/>
        </w:rPr>
        <w:t xml:space="preserve">Dementia care</w:t>
      </w:r>
    </w:p>
    <w:p>
      <w:pPr>
        <w:pStyle w:val="ListParagraph"/>
        <w:numPr>
          <w:ilvl w:val="0"/>
          <w:numId w:val="2"/>
        </w:numPr>
        <w:spacing w:after="60" w:line="276"/>
      </w:pPr>
      <w:r>
        <w:rPr>
          <w:rFonts w:ascii="Calibri" w:cs="Calibri" w:eastAsia="Calibri" w:hAnsi="Calibri"/>
          <w:color w:val="3B4652"/>
          <w:sz w:val="20"/>
          <w:szCs w:val="20"/>
        </w:rPr>
        <w:t xml:space="preserve">Moving and handling (hoists)</w:t>
      </w:r>
    </w:p>
    <w:p>
      <w:pPr>
        <w:pStyle w:val="ListParagraph"/>
        <w:numPr>
          <w:ilvl w:val="0"/>
          <w:numId w:val="2"/>
        </w:numPr>
        <w:spacing w:after="60" w:line="276"/>
      </w:pPr>
      <w:r>
        <w:rPr>
          <w:rFonts w:ascii="Calibri" w:cs="Calibri" w:eastAsia="Calibri" w:hAnsi="Calibri"/>
          <w:color w:val="3B4652"/>
          <w:sz w:val="20"/>
          <w:szCs w:val="20"/>
        </w:rPr>
        <w:t xml:space="preserve">Medication administration</w:t>
      </w:r>
    </w:p>
    <w:p>
      <w:pPr>
        <w:pStyle w:val="ListParagraph"/>
        <w:numPr>
          <w:ilvl w:val="0"/>
          <w:numId w:val="2"/>
        </w:numPr>
        <w:spacing w:after="60" w:line="276"/>
      </w:pPr>
      <w:r>
        <w:rPr>
          <w:rFonts w:ascii="Calibri" w:cs="Calibri" w:eastAsia="Calibri" w:hAnsi="Calibri"/>
          <w:color w:val="3B4652"/>
          <w:sz w:val="20"/>
          <w:szCs w:val="20"/>
        </w:rPr>
        <w:t xml:space="preserve">Fluid and food charts</w:t>
      </w:r>
    </w:p>
    <w:p>
      <w:pPr>
        <w:pStyle w:val="ListParagraph"/>
        <w:numPr>
          <w:ilvl w:val="0"/>
          <w:numId w:val="2"/>
        </w:numPr>
        <w:spacing w:after="60" w:line="276"/>
      </w:pPr>
      <w:r>
        <w:rPr>
          <w:rFonts w:ascii="Calibri" w:cs="Calibri" w:eastAsia="Calibri" w:hAnsi="Calibri"/>
          <w:color w:val="3B4652"/>
          <w:sz w:val="20"/>
          <w:szCs w:val="20"/>
        </w:rPr>
        <w:t xml:space="preserve">Electronic care records</w:t>
      </w:r>
    </w:p>
    <w:p>
      <w:pPr>
        <w:pStyle w:val="ListParagraph"/>
        <w:numPr>
          <w:ilvl w:val="0"/>
          <w:numId w:val="2"/>
        </w:numPr>
        <w:spacing w:after="60" w:line="276"/>
      </w:pPr>
      <w:r>
        <w:rPr>
          <w:rFonts w:ascii="Calibri" w:cs="Calibri" w:eastAsia="Calibri" w:hAnsi="Calibri"/>
          <w:color w:val="3B4652"/>
          <w:sz w:val="20"/>
          <w:szCs w:val="20"/>
        </w:rPr>
        <w:t xml:space="preserve">End of life support</w:t>
      </w:r>
    </w:p>
    <w:p>
      <w:pPr>
        <w:spacing w:after="110" w:before="220"/>
      </w:pPr>
      <w:r>
        <w:rPr>
          <w:rFonts w:ascii="Calibri" w:cs="Calibri" w:eastAsia="Calibri" w:hAnsi="Calibri"/>
          <w:b/>
          <w:bCs/>
          <w:color w:val="1F2933"/>
          <w:spacing w:val="40"/>
          <w:sz w:val="22"/>
          <w:szCs w:val="22"/>
        </w:rPr>
        <w:t xml:space="preserve">TRAINING</w:t>
      </w:r>
    </w:p>
    <w:p>
      <w:pPr>
        <w:pStyle w:val="ListParagraph"/>
        <w:numPr>
          <w:ilvl w:val="0"/>
          <w:numId w:val="2"/>
        </w:numPr>
        <w:spacing w:after="60" w:line="276"/>
      </w:pPr>
      <w:r>
        <w:rPr>
          <w:rFonts w:ascii="Calibri" w:cs="Calibri" w:eastAsia="Calibri" w:hAnsi="Calibri"/>
          <w:color w:val="3B4652"/>
          <w:sz w:val="20"/>
          <w:szCs w:val="20"/>
        </w:rPr>
        <w:t xml:space="preserve">Safeguarding Adults (2026)</w:t>
      </w:r>
    </w:p>
    <w:p>
      <w:pPr>
        <w:pStyle w:val="ListParagraph"/>
        <w:numPr>
          <w:ilvl w:val="0"/>
          <w:numId w:val="2"/>
        </w:numPr>
        <w:spacing w:after="60" w:line="276"/>
      </w:pPr>
      <w:r>
        <w:rPr>
          <w:rFonts w:ascii="Calibri" w:cs="Calibri" w:eastAsia="Calibri" w:hAnsi="Calibri"/>
          <w:color w:val="3B4652"/>
          <w:sz w:val="20"/>
          <w:szCs w:val="20"/>
        </w:rPr>
        <w:t xml:space="preserve">Moving and Handling (2026)</w:t>
      </w:r>
    </w:p>
    <w:p>
      <w:pPr>
        <w:pStyle w:val="ListParagraph"/>
        <w:numPr>
          <w:ilvl w:val="0"/>
          <w:numId w:val="2"/>
        </w:numPr>
        <w:spacing w:after="60" w:line="276"/>
      </w:pPr>
      <w:r>
        <w:rPr>
          <w:rFonts w:ascii="Calibri" w:cs="Calibri" w:eastAsia="Calibri" w:hAnsi="Calibri"/>
          <w:color w:val="3B4652"/>
          <w:sz w:val="20"/>
          <w:szCs w:val="20"/>
        </w:rPr>
        <w:t xml:space="preserve">Medication Administration (2025)</w:t>
      </w:r>
    </w:p>
    <w:p>
      <w:pPr>
        <w:pStyle w:val="ListParagraph"/>
        <w:numPr>
          <w:ilvl w:val="0"/>
          <w:numId w:val="2"/>
        </w:numPr>
        <w:spacing w:after="60" w:line="276"/>
      </w:pPr>
      <w:r>
        <w:rPr>
          <w:rFonts w:ascii="Calibri" w:cs="Calibri" w:eastAsia="Calibri" w:hAnsi="Calibri"/>
          <w:color w:val="3B4652"/>
          <w:sz w:val="20"/>
          <w:szCs w:val="20"/>
        </w:rPr>
        <w:t xml:space="preserve">Dementia Awareness (2025)</w:t>
      </w:r>
    </w:p>
    <w:p>
      <w:pPr>
        <w:pStyle w:val="ListParagraph"/>
        <w:numPr>
          <w:ilvl w:val="0"/>
          <w:numId w:val="2"/>
        </w:numPr>
        <w:spacing w:after="60" w:line="276"/>
      </w:pPr>
      <w:r>
        <w:rPr>
          <w:rFonts w:ascii="Calibri" w:cs="Calibri" w:eastAsia="Calibri" w:hAnsi="Calibri"/>
          <w:color w:val="3B4652"/>
          <w:sz w:val="20"/>
          <w:szCs w:val="20"/>
        </w:rPr>
        <w:t xml:space="preserve">Infection Prevention and Control</w:t>
      </w:r>
    </w:p>
    <w:p>
      <w:pPr>
        <w:pStyle w:val="ListParagraph"/>
        <w:numPr>
          <w:ilvl w:val="0"/>
          <w:numId w:val="2"/>
        </w:numPr>
        <w:spacing w:after="60" w:line="276"/>
      </w:pPr>
      <w:r>
        <w:rPr>
          <w:rFonts w:ascii="Calibri" w:cs="Calibri" w:eastAsia="Calibri" w:hAnsi="Calibri"/>
          <w:color w:val="3B4652"/>
          <w:sz w:val="20"/>
          <w:szCs w:val="20"/>
        </w:rPr>
        <w:t xml:space="preserve">Basic Life Support and First Aid</w:t>
      </w:r>
    </w:p>
    <w:p>
      <w:pPr>
        <w:spacing w:after="110" w:before="220"/>
      </w:pPr>
      <w:r>
        <w:rPr>
          <w:rFonts w:ascii="Calibri" w:cs="Calibri" w:eastAsia="Calibri" w:hAnsi="Calibri"/>
          <w:b/>
          <w:bCs/>
          <w:color w:val="1F2933"/>
          <w:spacing w:val="40"/>
          <w:sz w:val="22"/>
          <w:szCs w:val="22"/>
        </w:rPr>
        <w:t xml:space="preserve">ADDITIONAL INFORMATION</w:t>
      </w:r>
    </w:p>
    <w:p>
      <w:pPr>
        <w:pStyle w:val="ListParagraph"/>
        <w:numPr>
          <w:ilvl w:val="0"/>
          <w:numId w:val="2"/>
        </w:numPr>
        <w:spacing w:after="60" w:line="276"/>
      </w:pPr>
      <w:r>
        <w:rPr>
          <w:rFonts w:ascii="Calibri" w:cs="Calibri" w:eastAsia="Calibri" w:hAnsi="Calibri"/>
          <w:color w:val="3B4652"/>
          <w:sz w:val="20"/>
          <w:szCs w:val="20"/>
        </w:rPr>
        <w:t xml:space="preserve">Full UK driving licence and own car</w:t>
      </w:r>
    </w:p>
    <w:p>
      <w:pPr>
        <w:pStyle w:val="ListParagraph"/>
        <w:numPr>
          <w:ilvl w:val="0"/>
          <w:numId w:val="2"/>
        </w:numPr>
        <w:spacing w:after="60" w:line="276"/>
      </w:pPr>
      <w:r>
        <w:rPr>
          <w:rFonts w:ascii="Calibri" w:cs="Calibri" w:eastAsia="Calibri" w:hAnsi="Calibri"/>
          <w:color w:val="3B4652"/>
          <w:sz w:val="20"/>
          <w:szCs w:val="20"/>
        </w:rPr>
        <w:t xml:space="preserve">Available for days, nights and weekends</w:t>
      </w:r>
    </w:p>
    <w:p>
      <w:pPr>
        <w:pStyle w:val="ListParagraph"/>
        <w:numPr>
          <w:ilvl w:val="0"/>
          <w:numId w:val="2"/>
        </w:numPr>
        <w:spacing w:after="60" w:line="276"/>
      </w:pPr>
      <w:r>
        <w:rPr>
          <w:rFonts w:ascii="Calibri" w:cs="Calibri" w:eastAsia="Calibri" w:hAnsi="Calibri"/>
          <w:color w:val="3B4652"/>
          <w:sz w:val="20"/>
          <w:szCs w:val="20"/>
        </w:rPr>
        <w:t xml:space="preserve">Right to work in the UK</w:t>
      </w:r>
    </w:p>
    <w:sectPr>
      <w:type w:val="continuous"/>
      <w:pgSz w:w="11906" w:h="16838" w:orient="portrait"/>
      <w:pgMar w:top="850" w:right="950" w:bottom="700" w:left="950" w:header="708" w:footer="708" w:gutter="0"/>
      <w:pgNumType/>
      <w:cols w:space="600" w:num="2" w:equalWidth="false">
        <w:col w:w="5150" w:space="600"/>
        <w:col w:w="425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60" w:hanging="200"/>
      </w:pPr>
      <w:rPr>
        <w:color w:val="2B7A7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B4652"/>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Assistant CV Example – WordCV</dc:title>
  <dc:creator>WordCV</dc:creator>
  <dc:description>Free editable CV example from WordCV</dc:description>
  <cp:lastModifiedBy>Un-named</cp:lastModifiedBy>
  <cp:revision>1</cp:revision>
  <dcterms:created xsi:type="dcterms:W3CDTF">2026-11-04T06:27:39.826Z</dcterms:created>
  <dcterms:modified xsi:type="dcterms:W3CDTF">2026-11-04T06:27:39.827Z</dcterms:modified>
</cp:coreProperties>
</file>

<file path=docProps/custom.xml><?xml version="1.0" encoding="utf-8"?>
<Properties xmlns="http://schemas.openxmlformats.org/officeDocument/2006/custom-properties" xmlns:vt="http://schemas.openxmlformats.org/officeDocument/2006/docPropsVTypes"/>
</file>